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DFAA" w14:textId="37C6A281" w:rsidR="008B237D" w:rsidRPr="008B237D" w:rsidRDefault="003E2E3D" w:rsidP="008B237D">
      <w:pPr>
        <w:shd w:val="clear" w:color="auto" w:fill="FFFFFF"/>
        <w:spacing w:after="0" w:line="231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hu-HU"/>
        </w:rPr>
        <w:t xml:space="preserve">Aktív </w:t>
      </w:r>
      <w:r w:rsidR="008B237D" w:rsidRPr="008B237D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hu-HU"/>
        </w:rPr>
        <w:t xml:space="preserve">Passzív gyengeáramú </w:t>
      </w:r>
      <w:proofErr w:type="gramStart"/>
      <w:r w:rsidR="008B237D" w:rsidRPr="008B237D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hu-HU"/>
        </w:rPr>
        <w:t>elemek</w:t>
      </w:r>
      <w:proofErr w:type="gramEnd"/>
      <w:r w:rsidR="008B237D" w:rsidRPr="008B237D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hu-HU"/>
        </w:rPr>
        <w:t xml:space="preserve"> DE standard meghatározása</w:t>
      </w:r>
    </w:p>
    <w:p w14:paraId="5D9676D1" w14:textId="7059190C" w:rsidR="008B237D" w:rsidRDefault="008B237D" w:rsidP="007F62F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</w:pPr>
    </w:p>
    <w:p w14:paraId="2CBE3641" w14:textId="77777777" w:rsidR="00585C2E" w:rsidRDefault="008B237D" w:rsidP="007F62F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 xml:space="preserve">verzió: </w:t>
      </w:r>
      <w:r w:rsidR="003E2E3D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4.0</w:t>
      </w:r>
    </w:p>
    <w:p w14:paraId="68A1D024" w14:textId="77777777" w:rsidR="00227899" w:rsidRDefault="00227899" w:rsidP="007F62F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</w:pPr>
    </w:p>
    <w:p w14:paraId="77966F98" w14:textId="22BAE253" w:rsidR="007F62FB" w:rsidRPr="00585C2E" w:rsidRDefault="007F62FB" w:rsidP="007F62F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</w:pPr>
      <w:r w:rsidRPr="007F62F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 xml:space="preserve">Layer1 </w:t>
      </w:r>
      <w:proofErr w:type="spellStart"/>
      <w:r w:rsidRPr="007F62F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Rack</w:t>
      </w:r>
      <w:proofErr w:type="spellEnd"/>
      <w:r w:rsidRPr="007F62F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 xml:space="preserve"> szekrény</w:t>
      </w:r>
    </w:p>
    <w:p w14:paraId="095AF994" w14:textId="24DA868E" w:rsidR="007F62FB" w:rsidRPr="007F62FB" w:rsidRDefault="007F62FB" w:rsidP="007F62FB">
      <w:pPr>
        <w:numPr>
          <w:ilvl w:val="0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Rack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szekrény méretek: Magasság x unit (Ma mm) mindig túl kell méretezni x unittal a bővíthetőség miatt, Szélesség x (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Szé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mm): szerelvényezésnek megfelelően, a mélység minimum </w:t>
      </w:r>
      <w:r w:rsidR="00A10EF8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600</w:t>
      </w: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(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Mé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) mm ez alatti szekrény nem optimális nagyméretű 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switchek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fogadására (POE) és az 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sfp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be érkező optikai patch kábel is eltörik, ha az ajtót bezárják.  </w:t>
      </w:r>
    </w:p>
    <w:p w14:paraId="02255A5E" w14:textId="77777777" w:rsidR="007F62FB" w:rsidRPr="007F62FB" w:rsidRDefault="007F62FB" w:rsidP="007F62FB">
      <w:pPr>
        <w:numPr>
          <w:ilvl w:val="0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Rack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 szekrény egységes felépítése az egyetem területén: </w:t>
      </w:r>
    </w:p>
    <w:p w14:paraId="6E087314" w14:textId="77777777" w:rsidR="007F62FB" w:rsidRPr="007F62FB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Optikai tálca legfelső unitba kerül. Az optikai tálca nem lehet a bezárt ajtóval egy síkban. </w:t>
      </w:r>
    </w:p>
    <w:p w14:paraId="5533C98B" w14:textId="09D86A74" w:rsidR="007F62FB" w:rsidRPr="007F62FB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 xml:space="preserve">L3 – L2 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switchek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a szekrényben a következő unitok </w:t>
      </w:r>
    </w:p>
    <w:p w14:paraId="3EC7AD0B" w14:textId="77777777" w:rsidR="007F62FB" w:rsidRPr="007F62FB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Rezes strukturált hálózat a szekrény alsó felébe </w:t>
      </w:r>
    </w:p>
    <w:p w14:paraId="0D4646C8" w14:textId="77777777" w:rsidR="007F62FB" w:rsidRPr="007F62FB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Szünetmentes tápegység a szekrény alsó felébe </w:t>
      </w:r>
    </w:p>
    <w:p w14:paraId="5C161A95" w14:textId="77777777" w:rsidR="007F62FB" w:rsidRPr="007F62FB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Áram ellátás (</w:t>
      </w:r>
      <w:proofErr w:type="spellStart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kontaset</w:t>
      </w:r>
      <w:proofErr w:type="spellEnd"/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) a szekrény legalsó részében. </w:t>
      </w:r>
    </w:p>
    <w:p w14:paraId="1CD62F7C" w14:textId="423EFD80" w:rsidR="00F6010B" w:rsidRPr="008B237D" w:rsidRDefault="007F62FB" w:rsidP="008B237D">
      <w:pPr>
        <w:numPr>
          <w:ilvl w:val="1"/>
          <w:numId w:val="5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7F62FB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Hálózati szekrény kábelvezető, szekrény méretének megfelelő db. </w:t>
      </w:r>
    </w:p>
    <w:p w14:paraId="5FE85EAB" w14:textId="4F84065D" w:rsidR="00F6010B" w:rsidRPr="00F6010B" w:rsidRDefault="00F6010B" w:rsidP="00F601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2D5DB67E" w14:textId="2C5A18D3" w:rsidR="00F6010B" w:rsidRPr="00F6010B" w:rsidRDefault="00F6010B" w:rsidP="00F6010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6010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Layer1 (réz) passzív hálózati infrastruktúra</w:t>
      </w:r>
    </w:p>
    <w:p w14:paraId="7F2EDDCE" w14:textId="77777777" w:rsidR="00F6010B" w:rsidRPr="00F6010B" w:rsidRDefault="00F6010B" w:rsidP="00F6010B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minimum 10 év rendszergarancia</w:t>
      </w:r>
    </w:p>
    <w:p w14:paraId="44002677" w14:textId="77777777" w:rsidR="00F6010B" w:rsidRPr="00F6010B" w:rsidRDefault="00F6010B" w:rsidP="00F6010B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10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Gbit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t>/sec re hitelesített mérési jegyzőkönyv</w:t>
      </w:r>
    </w:p>
    <w:p w14:paraId="54D07C2B" w14:textId="058FFCE2" w:rsidR="00F6010B" w:rsidRDefault="00F6010B" w:rsidP="00F6010B">
      <w:pPr>
        <w:numPr>
          <w:ilvl w:val="0"/>
          <w:numId w:val="1"/>
        </w:numPr>
        <w:shd w:val="clear" w:color="auto" w:fill="FFFFFF"/>
        <w:spacing w:line="231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Patch kábelek szállítása kötelező mind a RACK szekrény mind a végpont oldalon</w:t>
      </w:r>
    </w:p>
    <w:p w14:paraId="5D386EC3" w14:textId="17771C43" w:rsidR="00F6010B" w:rsidRPr="00F6010B" w:rsidRDefault="00F6010B" w:rsidP="00F6010B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58FE1351" w14:textId="77777777" w:rsidR="00F6010B" w:rsidRPr="00F6010B" w:rsidRDefault="00F6010B" w:rsidP="00F6010B">
      <w:pPr>
        <w:numPr>
          <w:ilvl w:val="0"/>
          <w:numId w:val="2"/>
        </w:numPr>
        <w:shd w:val="clear" w:color="auto" w:fill="FFFFFF"/>
        <w:spacing w:after="24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Minden egyetemhez tartozó egység kivéve peremterületek</w:t>
      </w:r>
      <w:r w:rsidRPr="00F6010B">
        <w:rPr>
          <w:rFonts w:ascii="Calibri" w:eastAsia="Times New Roman" w:hAnsi="Calibri" w:cs="Calibri"/>
          <w:color w:val="201F1E"/>
          <w:lang w:eastAsia="hu-HU"/>
        </w:rPr>
        <w:br/>
        <w:t xml:space="preserve">Kábelezés minősége: Cat6a S/FTP minimum 600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br/>
        <w:t xml:space="preserve">Patch kábelek minősége: Cat6a S/FTP minimum 600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t>.</w:t>
      </w:r>
    </w:p>
    <w:p w14:paraId="2637FA85" w14:textId="77777777" w:rsidR="00F6010B" w:rsidRPr="00F6010B" w:rsidRDefault="00F6010B" w:rsidP="00F6010B">
      <w:pPr>
        <w:numPr>
          <w:ilvl w:val="0"/>
          <w:numId w:val="2"/>
        </w:numPr>
        <w:shd w:val="clear" w:color="auto" w:fill="FFFFFF"/>
        <w:spacing w:after="24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Peremterületek (jellemzően tagintézmények, iskolák)</w:t>
      </w:r>
      <w:r w:rsidRPr="00F6010B">
        <w:rPr>
          <w:rFonts w:ascii="Calibri" w:eastAsia="Times New Roman" w:hAnsi="Calibri" w:cs="Calibri"/>
          <w:color w:val="201F1E"/>
          <w:lang w:eastAsia="hu-HU"/>
        </w:rPr>
        <w:br/>
        <w:t xml:space="preserve">Kábelezés minősége: Cat6a S/FTP minimum 600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br/>
        <w:t xml:space="preserve">Patch kábelek minősége: Cat6a S/FTP minimum 600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t>.</w:t>
      </w:r>
    </w:p>
    <w:p w14:paraId="4C928FF7" w14:textId="55BAE9FF" w:rsidR="00F6010B" w:rsidRPr="00F6010B" w:rsidRDefault="00F6010B" w:rsidP="00F6010B">
      <w:pPr>
        <w:numPr>
          <w:ilvl w:val="0"/>
          <w:numId w:val="2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Új </w:t>
      </w:r>
      <w:r w:rsidR="00AD264A">
        <w:rPr>
          <w:rFonts w:ascii="Calibri" w:eastAsia="Times New Roman" w:hAnsi="Calibri" w:cs="Calibri"/>
          <w:color w:val="201F1E"/>
          <w:lang w:eastAsia="hu-HU"/>
        </w:rPr>
        <w:t xml:space="preserve">építési </w:t>
      </w:r>
      <w:r w:rsidRPr="00F6010B">
        <w:rPr>
          <w:rFonts w:ascii="Calibri" w:eastAsia="Times New Roman" w:hAnsi="Calibri" w:cs="Calibri"/>
          <w:color w:val="201F1E"/>
          <w:lang w:eastAsia="hu-HU"/>
        </w:rPr>
        <w:t>beruházások (lehetőség szerint) ha nem, akkor a) pontot kell rá alkalmazni minimálisan</w:t>
      </w:r>
    </w:p>
    <w:p w14:paraId="2DA9D3CB" w14:textId="778BFF00" w:rsidR="00F6010B" w:rsidRPr="00F6010B" w:rsidRDefault="00F6010B" w:rsidP="00F6010B">
      <w:pPr>
        <w:shd w:val="clear" w:color="auto" w:fill="FFFFFF"/>
        <w:spacing w:after="240" w:line="231" w:lineRule="atLeast"/>
        <w:ind w:left="720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Kábelezés minősége: Cat7 S/FTP minimum 900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br/>
        <w:t xml:space="preserve">Patch kábelek minősége: Cat7 S/FTP minimum 900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mhz</w:t>
      </w:r>
      <w:proofErr w:type="spellEnd"/>
      <w:r w:rsidR="00AD264A">
        <w:rPr>
          <w:rFonts w:ascii="Calibri" w:eastAsia="Times New Roman" w:hAnsi="Calibri" w:cs="Calibri"/>
          <w:color w:val="201F1E"/>
          <w:lang w:eastAsia="hu-HU"/>
        </w:rPr>
        <w:br/>
      </w:r>
      <w:r w:rsidR="00AD264A" w:rsidRPr="00F6010B">
        <w:rPr>
          <w:rFonts w:ascii="Calibri" w:eastAsia="Times New Roman" w:hAnsi="Calibri" w:cs="Calibri"/>
          <w:color w:val="201F1E"/>
          <w:lang w:eastAsia="hu-HU"/>
        </w:rPr>
        <w:t xml:space="preserve">minimum </w:t>
      </w:r>
      <w:r w:rsidR="00AD264A">
        <w:rPr>
          <w:rFonts w:ascii="Calibri" w:eastAsia="Times New Roman" w:hAnsi="Calibri" w:cs="Calibri"/>
          <w:color w:val="201F1E"/>
          <w:lang w:eastAsia="hu-HU"/>
        </w:rPr>
        <w:t>25</w:t>
      </w:r>
      <w:r w:rsidR="00AD264A" w:rsidRPr="00F6010B">
        <w:rPr>
          <w:rFonts w:ascii="Calibri" w:eastAsia="Times New Roman" w:hAnsi="Calibri" w:cs="Calibri"/>
          <w:color w:val="201F1E"/>
          <w:lang w:eastAsia="hu-HU"/>
        </w:rPr>
        <w:t xml:space="preserve"> év rendszergarancia</w:t>
      </w:r>
      <w:r w:rsidR="008B237D">
        <w:rPr>
          <w:rFonts w:ascii="Calibri" w:eastAsia="Times New Roman" w:hAnsi="Calibri" w:cs="Calibri"/>
          <w:color w:val="201F1E"/>
          <w:lang w:eastAsia="hu-HU"/>
        </w:rPr>
        <w:br/>
      </w:r>
      <w:r w:rsidR="008B237D" w:rsidRPr="008B237D">
        <w:rPr>
          <w:rFonts w:ascii="Calibri" w:eastAsia="Times New Roman" w:hAnsi="Calibri" w:cs="Calibri"/>
          <w:i/>
          <w:iCs/>
          <w:color w:val="201F1E"/>
          <w:lang w:eastAsia="hu-HU"/>
        </w:rPr>
        <w:t>közbeszerzési kiírásokba bele kell fogalmazni, hogy a rendszer a későbbiekben legyen bővíthető passzív kábel menedzsment megoldással!</w:t>
      </w:r>
      <w:r w:rsidR="00AD264A">
        <w:rPr>
          <w:rFonts w:ascii="Calibri" w:eastAsia="Times New Roman" w:hAnsi="Calibri" w:cs="Calibri"/>
          <w:i/>
          <w:iCs/>
          <w:color w:val="201F1E"/>
          <w:lang w:eastAsia="hu-HU"/>
        </w:rPr>
        <w:br/>
        <w:t>Preferált gyártók: R&amp;M; Tyco AMP</w:t>
      </w:r>
    </w:p>
    <w:p w14:paraId="672EDD26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b/>
          <w:bCs/>
          <w:color w:val="201F1E"/>
          <w:lang w:eastAsia="hu-HU"/>
        </w:rPr>
        <w:t> </w:t>
      </w:r>
    </w:p>
    <w:p w14:paraId="0BE6E2CF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b/>
          <w:bCs/>
          <w:color w:val="201F1E"/>
          <w:lang w:eastAsia="hu-HU"/>
        </w:rPr>
        <w:t>Layer1 (optika) passzív</w:t>
      </w:r>
    </w:p>
    <w:p w14:paraId="3397D72C" w14:textId="77777777" w:rsidR="00F6010B" w:rsidRPr="00F6010B" w:rsidRDefault="00F6010B" w:rsidP="00F6010B">
      <w:pPr>
        <w:shd w:val="clear" w:color="auto" w:fill="FFFFFF"/>
        <w:spacing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UD INFOPARK Kft-vel egyeztetni minden esetben.</w:t>
      </w:r>
    </w:p>
    <w:p w14:paraId="632680C2" w14:textId="77777777" w:rsidR="00F6010B" w:rsidRPr="00F6010B" w:rsidRDefault="00F6010B" w:rsidP="00F601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hu-HU"/>
        </w:rPr>
      </w:pPr>
      <w:r w:rsidRPr="00F6010B">
        <w:rPr>
          <w:rFonts w:ascii="Calibri" w:eastAsia="Times New Roman" w:hAnsi="Calibri" w:cs="Calibri"/>
          <w:lang w:eastAsia="hu-HU"/>
        </w:rPr>
        <w:t xml:space="preserve">Épületeken belül OM3 gerinchálózat </w:t>
      </w:r>
      <w:proofErr w:type="gramStart"/>
      <w:r w:rsidRPr="00F6010B">
        <w:rPr>
          <w:rFonts w:ascii="Calibri" w:eastAsia="Times New Roman" w:hAnsi="Calibri" w:cs="Calibri"/>
          <w:lang w:eastAsia="hu-HU"/>
        </w:rPr>
        <w:t>&lt; 300</w:t>
      </w:r>
      <w:proofErr w:type="gramEnd"/>
      <w:r w:rsidRPr="00F6010B">
        <w:rPr>
          <w:rFonts w:ascii="Calibri" w:eastAsia="Times New Roman" w:hAnsi="Calibri" w:cs="Calibri"/>
          <w:lang w:eastAsia="hu-HU"/>
        </w:rPr>
        <w:t>m távolság esetén nagyobb távolságra OM3 és OS2 kábelezésre is szükség van. (MM: LC; SM: E2000 végződtetéssel, OTDR mérési jegyzőkönyvvel)</w:t>
      </w:r>
    </w:p>
    <w:p w14:paraId="57268125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 </w:t>
      </w:r>
    </w:p>
    <w:p w14:paraId="1D44A01A" w14:textId="77777777" w:rsidR="00CC06E7" w:rsidRPr="00F6010B" w:rsidRDefault="00F6010B" w:rsidP="00CC06E7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 </w:t>
      </w:r>
      <w:proofErr w:type="spellStart"/>
      <w:r w:rsidR="00CC06E7" w:rsidRPr="00CC06E7">
        <w:rPr>
          <w:rFonts w:ascii="Calibri" w:eastAsia="Times New Roman" w:hAnsi="Calibri" w:cs="Calibri"/>
          <w:b/>
          <w:bCs/>
          <w:color w:val="000000"/>
          <w:lang w:eastAsia="hu-HU"/>
        </w:rPr>
        <w:t>Uplink</w:t>
      </w:r>
      <w:proofErr w:type="spellEnd"/>
      <w:r w:rsidR="00CC06E7" w:rsidRPr="00CC06E7">
        <w:rPr>
          <w:rFonts w:ascii="Calibri" w:eastAsia="Times New Roman" w:hAnsi="Calibri" w:cs="Calibri"/>
          <w:b/>
          <w:bCs/>
          <w:color w:val="000000"/>
          <w:lang w:eastAsia="hu-HU"/>
        </w:rPr>
        <w:t>:</w:t>
      </w:r>
      <w:r w:rsidR="00CC06E7" w:rsidRPr="00F6010B">
        <w:rPr>
          <w:rFonts w:ascii="Calibri" w:eastAsia="Times New Roman" w:hAnsi="Calibri" w:cs="Calibri"/>
          <w:color w:val="000000"/>
          <w:lang w:eastAsia="hu-HU"/>
        </w:rPr>
        <w:t xml:space="preserve"> lehetőség szerint épület MDF-ből.</w:t>
      </w:r>
    </w:p>
    <w:p w14:paraId="46DD6313" w14:textId="7024553A" w:rsidR="00F6010B" w:rsidRPr="00F6010B" w:rsidRDefault="00F6010B" w:rsidP="008B237D">
      <w:pPr>
        <w:rPr>
          <w:rFonts w:ascii="Calibri" w:eastAsia="Times New Roman" w:hAnsi="Calibri" w:cs="Calibri"/>
          <w:color w:val="201F1E"/>
          <w:lang w:eastAsia="hu-HU"/>
        </w:rPr>
      </w:pPr>
    </w:p>
    <w:p w14:paraId="22A3C39C" w14:textId="77777777" w:rsidR="00DA3EBC" w:rsidRDefault="00DA3EBC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201F1E"/>
          <w:lang w:eastAsia="hu-HU"/>
        </w:rPr>
      </w:pPr>
    </w:p>
    <w:p w14:paraId="362EB9A1" w14:textId="6D45ADB6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b/>
          <w:bCs/>
          <w:color w:val="201F1E"/>
          <w:lang w:eastAsia="hu-HU"/>
        </w:rPr>
        <w:lastRenderedPageBreak/>
        <w:t>Akt</w:t>
      </w:r>
      <w:r w:rsidR="00DA3EBC">
        <w:rPr>
          <w:rFonts w:ascii="Calibri" w:eastAsia="Times New Roman" w:hAnsi="Calibri" w:cs="Calibri"/>
          <w:b/>
          <w:bCs/>
          <w:color w:val="201F1E"/>
          <w:lang w:eastAsia="hu-HU"/>
        </w:rPr>
        <w:t>í</w:t>
      </w:r>
      <w:r w:rsidRPr="00F6010B">
        <w:rPr>
          <w:rFonts w:ascii="Calibri" w:eastAsia="Times New Roman" w:hAnsi="Calibri" w:cs="Calibri"/>
          <w:b/>
          <w:bCs/>
          <w:color w:val="201F1E"/>
          <w:lang w:eastAsia="hu-HU"/>
        </w:rPr>
        <w:t>v elemek</w:t>
      </w:r>
    </w:p>
    <w:p w14:paraId="4CF91A49" w14:textId="262CD109" w:rsidR="00CC06E7" w:rsidRDefault="00CC06E7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</w:p>
    <w:p w14:paraId="0B8E3A74" w14:textId="3DEFD2FF" w:rsidR="00CC06E7" w:rsidRPr="00F6010B" w:rsidRDefault="00CC06E7" w:rsidP="00CC06E7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CC06E7">
        <w:rPr>
          <w:rFonts w:ascii="Calibri" w:eastAsia="Times New Roman" w:hAnsi="Calibri" w:cs="Calibri"/>
          <w:b/>
          <w:bCs/>
          <w:i/>
          <w:iCs/>
          <w:color w:val="201F1E"/>
          <w:lang w:eastAsia="hu-HU"/>
        </w:rPr>
        <w:t>Layer2:</w:t>
      </w: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min 2db SFP+ modulhely (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uplink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t xml:space="preserve">) POE+ igény szerint, Cisco </w:t>
      </w:r>
      <w:r>
        <w:rPr>
          <w:rFonts w:ascii="Calibri" w:eastAsia="Times New Roman" w:hAnsi="Calibri" w:cs="Calibri"/>
          <w:color w:val="201F1E"/>
          <w:lang w:eastAsia="hu-HU"/>
        </w:rPr>
        <w:t>9200</w:t>
      </w: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sorozat 24 vagy 48 port</w:t>
      </w:r>
      <w:r>
        <w:rPr>
          <w:rFonts w:ascii="Calibri" w:eastAsia="Times New Roman" w:hAnsi="Calibri" w:cs="Calibri"/>
          <w:color w:val="201F1E"/>
          <w:lang w:eastAsia="hu-HU"/>
        </w:rPr>
        <w:t xml:space="preserve"> kivéve DEKK</w:t>
      </w:r>
    </w:p>
    <w:p w14:paraId="31A46A49" w14:textId="77777777" w:rsidR="00CC06E7" w:rsidRDefault="00CC06E7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</w:p>
    <w:p w14:paraId="39941447" w14:textId="6C2B8578" w:rsidR="00F6010B" w:rsidRPr="00F6010B" w:rsidRDefault="00CC06E7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CC06E7">
        <w:rPr>
          <w:rFonts w:ascii="Calibri" w:eastAsia="Times New Roman" w:hAnsi="Calibri" w:cs="Calibri"/>
          <w:b/>
          <w:bCs/>
          <w:i/>
          <w:iCs/>
          <w:color w:val="201F1E"/>
          <w:lang w:eastAsia="hu-HU"/>
        </w:rPr>
        <w:t>DEKK</w:t>
      </w:r>
      <w:r w:rsidR="00F6010B" w:rsidRPr="00CC06E7">
        <w:rPr>
          <w:rFonts w:ascii="Calibri" w:eastAsia="Times New Roman" w:hAnsi="Calibri" w:cs="Calibri"/>
          <w:b/>
          <w:bCs/>
          <w:i/>
          <w:iCs/>
          <w:color w:val="201F1E"/>
          <w:lang w:eastAsia="hu-HU"/>
        </w:rPr>
        <w:t xml:space="preserve"> Layer2:</w:t>
      </w:r>
      <w:r w:rsidR="00F6010B" w:rsidRPr="00F6010B">
        <w:rPr>
          <w:rFonts w:ascii="Calibri" w:eastAsia="Times New Roman" w:hAnsi="Calibri" w:cs="Calibri"/>
          <w:color w:val="201F1E"/>
          <w:lang w:eastAsia="hu-HU"/>
        </w:rPr>
        <w:t xml:space="preserve"> min 4db SFP+ modulhely (</w:t>
      </w:r>
      <w:proofErr w:type="spellStart"/>
      <w:r w:rsidR="00F6010B" w:rsidRPr="00F6010B">
        <w:rPr>
          <w:rFonts w:ascii="Calibri" w:eastAsia="Times New Roman" w:hAnsi="Calibri" w:cs="Calibri"/>
          <w:color w:val="201F1E"/>
          <w:lang w:eastAsia="hu-HU"/>
        </w:rPr>
        <w:t>uplink</w:t>
      </w:r>
      <w:proofErr w:type="spellEnd"/>
      <w:r w:rsidR="00F6010B" w:rsidRPr="00F6010B">
        <w:rPr>
          <w:rFonts w:ascii="Calibri" w:eastAsia="Times New Roman" w:hAnsi="Calibri" w:cs="Calibri"/>
          <w:color w:val="201F1E"/>
          <w:lang w:eastAsia="hu-HU"/>
        </w:rPr>
        <w:t xml:space="preserve">) POE+ igény szerint, Aruba </w:t>
      </w:r>
      <w:r w:rsidR="007C7944">
        <w:rPr>
          <w:rFonts w:ascii="Calibri" w:eastAsia="Times New Roman" w:hAnsi="Calibri" w:cs="Calibri"/>
          <w:color w:val="201F1E"/>
          <w:lang w:eastAsia="hu-HU"/>
        </w:rPr>
        <w:t>6100</w:t>
      </w:r>
      <w:r w:rsidR="00F6010B" w:rsidRPr="00F6010B">
        <w:rPr>
          <w:rFonts w:ascii="Calibri" w:eastAsia="Times New Roman" w:hAnsi="Calibri" w:cs="Calibri"/>
          <w:color w:val="201F1E"/>
          <w:lang w:eastAsia="hu-HU"/>
        </w:rPr>
        <w:t xml:space="preserve"> sorozat 24 vagy 48 port</w:t>
      </w:r>
    </w:p>
    <w:p w14:paraId="3B6DC578" w14:textId="77777777" w:rsidR="00CC06E7" w:rsidRDefault="00CC06E7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</w:p>
    <w:p w14:paraId="06AAAF0C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min 2db esetén mindkét esetben már </w:t>
      </w:r>
      <w:proofErr w:type="spellStart"/>
      <w:r w:rsidRPr="00F6010B">
        <w:rPr>
          <w:rFonts w:ascii="Calibri" w:eastAsia="Times New Roman" w:hAnsi="Calibri" w:cs="Calibri"/>
          <w:color w:val="201F1E"/>
          <w:lang w:eastAsia="hu-HU"/>
        </w:rPr>
        <w:t>stackelési</w:t>
      </w:r>
      <w:proofErr w:type="spellEnd"/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lehetőség kötelező</w:t>
      </w:r>
    </w:p>
    <w:p w14:paraId="5D0A1588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 </w:t>
      </w:r>
    </w:p>
    <w:p w14:paraId="66E8E8C2" w14:textId="42DC7D72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Layer3:</w:t>
      </w: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Cisco </w:t>
      </w:r>
      <w:r w:rsidR="008B237D">
        <w:rPr>
          <w:rFonts w:ascii="Calibri" w:eastAsia="Times New Roman" w:hAnsi="Calibri" w:cs="Calibri"/>
          <w:color w:val="201F1E"/>
          <w:lang w:eastAsia="hu-HU"/>
        </w:rPr>
        <w:t xml:space="preserve">9300 család </w:t>
      </w:r>
      <w:r w:rsidR="00A10EF8">
        <w:rPr>
          <w:rFonts w:ascii="Calibri" w:eastAsia="Times New Roman" w:hAnsi="Calibri" w:cs="Calibri"/>
          <w:color w:val="201F1E"/>
          <w:lang w:eastAsia="hu-HU"/>
        </w:rPr>
        <w:t>A</w:t>
      </w:r>
      <w:r w:rsidR="008B237D">
        <w:rPr>
          <w:rFonts w:ascii="Calibri" w:eastAsia="Times New Roman" w:hAnsi="Calibri" w:cs="Calibri"/>
          <w:color w:val="201F1E"/>
          <w:lang w:eastAsia="hu-HU"/>
        </w:rPr>
        <w:t xml:space="preserve"> image</w:t>
      </w:r>
    </w:p>
    <w:p w14:paraId="103638F7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 </w:t>
      </w:r>
    </w:p>
    <w:p w14:paraId="0B341115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proofErr w:type="spellStart"/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Transcieverek</w:t>
      </w:r>
      <w:proofErr w:type="spellEnd"/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:</w:t>
      </w: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egyeztetni szükséges előre (UDIP)</w:t>
      </w:r>
    </w:p>
    <w:p w14:paraId="678012B1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 </w:t>
      </w:r>
    </w:p>
    <w:p w14:paraId="1135C4B5" w14:textId="347E4BB7" w:rsidR="00F6010B" w:rsidRPr="00A10EF8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WiFi:</w:t>
      </w:r>
      <w:r w:rsidRPr="00F6010B">
        <w:rPr>
          <w:rFonts w:ascii="Calibri" w:eastAsia="Times New Roman" w:hAnsi="Calibri" w:cs="Calibri"/>
          <w:color w:val="201F1E"/>
          <w:lang w:eastAsia="hu-HU"/>
        </w:rPr>
        <w:t xml:space="preserve"> </w:t>
      </w:r>
      <w:r w:rsidRPr="00A10EF8">
        <w:rPr>
          <w:rFonts w:ascii="Calibri" w:eastAsia="Times New Roman" w:hAnsi="Calibri" w:cs="Calibri"/>
          <w:color w:val="201F1E"/>
          <w:lang w:eastAsia="hu-HU"/>
        </w:rPr>
        <w:t xml:space="preserve">Cisco </w:t>
      </w:r>
      <w:r w:rsidR="00935113" w:rsidRPr="00A10EF8">
        <w:rPr>
          <w:rStyle w:val="productminor"/>
        </w:rPr>
        <w:t>C9115AXI-E</w:t>
      </w:r>
    </w:p>
    <w:p w14:paraId="34B22B42" w14:textId="26606370" w:rsidR="00524211" w:rsidRDefault="00524211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>
        <w:rPr>
          <w:rFonts w:ascii="Calibri" w:eastAsia="Times New Roman" w:hAnsi="Calibri" w:cs="Calibri"/>
          <w:color w:val="201F1E"/>
          <w:lang w:eastAsia="hu-HU"/>
        </w:rPr>
        <w:t xml:space="preserve">-75 </w:t>
      </w:r>
      <w:proofErr w:type="spellStart"/>
      <w:r>
        <w:rPr>
          <w:rFonts w:ascii="Calibri" w:eastAsia="Times New Roman" w:hAnsi="Calibri" w:cs="Calibri"/>
          <w:color w:val="201F1E"/>
          <w:lang w:eastAsia="hu-HU"/>
        </w:rPr>
        <w:t>dbm</w:t>
      </w:r>
      <w:proofErr w:type="spellEnd"/>
      <w:r>
        <w:rPr>
          <w:rFonts w:ascii="Calibri" w:eastAsia="Times New Roman" w:hAnsi="Calibri" w:cs="Calibri"/>
          <w:color w:val="201F1E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color w:val="201F1E"/>
          <w:lang w:eastAsia="hu-HU"/>
        </w:rPr>
        <w:t>nél</w:t>
      </w:r>
      <w:proofErr w:type="spellEnd"/>
      <w:r>
        <w:rPr>
          <w:rFonts w:ascii="Calibri" w:eastAsia="Times New Roman" w:hAnsi="Calibri" w:cs="Calibri"/>
          <w:color w:val="201F1E"/>
          <w:lang w:eastAsia="hu-HU"/>
        </w:rPr>
        <w:t xml:space="preserve"> nem lehet rosszabb</w:t>
      </w:r>
      <w:r w:rsidR="009B5AA7">
        <w:rPr>
          <w:rFonts w:ascii="Calibri" w:eastAsia="Times New Roman" w:hAnsi="Calibri" w:cs="Calibri"/>
          <w:color w:val="201F1E"/>
          <w:lang w:eastAsia="hu-HU"/>
        </w:rPr>
        <w:t xml:space="preserve"> a jelerősség a területen sehol, minden esetben kérünk WiFi szimulációs tervezést is</w:t>
      </w:r>
    </w:p>
    <w:p w14:paraId="56C81431" w14:textId="5CAC2C33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</w:p>
    <w:p w14:paraId="54BB7DBB" w14:textId="77777777" w:rsidR="00F6010B" w:rsidRPr="00CC06E7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201F1E"/>
          <w:lang w:eastAsia="hu-HU"/>
        </w:rPr>
      </w:pPr>
      <w:r w:rsidRPr="00CC06E7">
        <w:rPr>
          <w:rFonts w:ascii="Calibri" w:eastAsia="Times New Roman" w:hAnsi="Calibri" w:cs="Calibri"/>
          <w:b/>
          <w:bCs/>
          <w:color w:val="201F1E"/>
          <w:lang w:eastAsia="hu-HU"/>
        </w:rPr>
        <w:t>IP telefónia:</w:t>
      </w:r>
    </w:p>
    <w:p w14:paraId="37D35849" w14:textId="77777777" w:rsidR="00F6010B" w:rsidRPr="00F6010B" w:rsidRDefault="00F6010B" w:rsidP="00F6010B">
      <w:pPr>
        <w:numPr>
          <w:ilvl w:val="0"/>
          <w:numId w:val="4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általános készülék: Cisco CP-7821-K9</w:t>
      </w:r>
    </w:p>
    <w:p w14:paraId="41EEAAD5" w14:textId="77777777" w:rsidR="00F6010B" w:rsidRPr="00F6010B" w:rsidRDefault="00F6010B" w:rsidP="00F6010B">
      <w:pPr>
        <w:numPr>
          <w:ilvl w:val="0"/>
          <w:numId w:val="4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201F1E"/>
          <w:lang w:eastAsia="hu-HU"/>
        </w:rPr>
      </w:pPr>
      <w:r w:rsidRPr="00F6010B">
        <w:rPr>
          <w:rFonts w:ascii="Calibri" w:eastAsia="Times New Roman" w:hAnsi="Calibri" w:cs="Calibri"/>
          <w:color w:val="201F1E"/>
          <w:lang w:eastAsia="hu-HU"/>
        </w:rPr>
        <w:t>vezetői készülék: Cisco CP-8841-K9</w:t>
      </w:r>
    </w:p>
    <w:p w14:paraId="7C1C7DB3" w14:textId="77777777" w:rsidR="00F6010B" w:rsidRP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r w:rsidRPr="00F6010B">
        <w:rPr>
          <w:rFonts w:ascii="Calibri" w:eastAsia="Times New Roman" w:hAnsi="Calibri" w:cs="Calibri"/>
          <w:color w:val="000000"/>
          <w:lang w:eastAsia="hu-HU"/>
        </w:rPr>
        <w:t>Minden esetben kell megfelelő licensz hozzá (CUCM verzió 11.01)</w:t>
      </w:r>
    </w:p>
    <w:p w14:paraId="7CAEB5E3" w14:textId="3CE677E6" w:rsidR="00F6010B" w:rsidRDefault="00F6010B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</w:p>
    <w:p w14:paraId="02C32E0E" w14:textId="76895D8B" w:rsidR="00CC06E7" w:rsidRPr="00227899" w:rsidRDefault="00CC06E7" w:rsidP="00227899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CC06E7">
        <w:rPr>
          <w:rFonts w:ascii="Calibri" w:eastAsia="Times New Roman" w:hAnsi="Calibri" w:cs="Calibri"/>
          <w:b/>
          <w:bCs/>
          <w:color w:val="000000"/>
          <w:lang w:eastAsia="hu-HU"/>
        </w:rPr>
        <w:t>IP megfigyelő (kamera) rendszerek</w:t>
      </w:r>
    </w:p>
    <w:p w14:paraId="7B886739" w14:textId="1B0F597E" w:rsidR="00CC06E7" w:rsidRDefault="00CC06E7" w:rsidP="00CC06E7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Rögzítő</w:t>
      </w:r>
    </w:p>
    <w:p w14:paraId="2429BFFD" w14:textId="3DBE15E3" w:rsidR="00CC06E7" w:rsidRDefault="00CC06E7" w:rsidP="00DA3EBC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>minimum 2 HDD kezelése (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raid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 kezelés</w:t>
      </w:r>
      <w:r w:rsidR="00DA3EBC">
        <w:rPr>
          <w:rFonts w:ascii="Calibri" w:eastAsia="Times New Roman" w:hAnsi="Calibri" w:cs="Calibri"/>
          <w:color w:val="000000"/>
          <w:lang w:eastAsia="hu-HU"/>
        </w:rPr>
        <w:t>)</w:t>
      </w:r>
    </w:p>
    <w:p w14:paraId="3973D22B" w14:textId="25206D00" w:rsidR="00CC06E7" w:rsidRDefault="00CC06E7" w:rsidP="00CC06E7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Kamerák</w:t>
      </w:r>
    </w:p>
    <w:p w14:paraId="64687753" w14:textId="3B7073AA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 xml:space="preserve">minimum 4 megapixel felbontás </w:t>
      </w:r>
    </w:p>
    <w:p w14:paraId="16B69853" w14:textId="77777777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 xml:space="preserve">minimum 25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fps</w:t>
      </w:r>
      <w:proofErr w:type="spellEnd"/>
    </w:p>
    <w:p w14:paraId="75FE7494" w14:textId="64121CB1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 xml:space="preserve">látószög: 2,8 mm (nagylátószög,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kültér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 és nagyobb terek – 105 fok) </w:t>
      </w:r>
    </w:p>
    <w:p w14:paraId="3DCB3618" w14:textId="77777777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infra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 megvilágítás: minimum 25 m</w:t>
      </w:r>
    </w:p>
    <w:p w14:paraId="37E718F3" w14:textId="49065B59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elfogadott</w:t>
      </w:r>
      <w:r w:rsidRPr="00CC06E7">
        <w:rPr>
          <w:rFonts w:ascii="Calibri" w:eastAsia="Times New Roman" w:hAnsi="Calibri" w:cs="Calibri"/>
          <w:color w:val="000000"/>
          <w:lang w:eastAsia="hu-HU"/>
        </w:rPr>
        <w:t xml:space="preserve"> gyártók: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HikVision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,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Dahua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,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Intellio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,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Vivotek</w:t>
      </w:r>
      <w:proofErr w:type="spellEnd"/>
    </w:p>
    <w:p w14:paraId="37B50123" w14:textId="13EB3D60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 xml:space="preserve">kialakítás: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beltér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: dóm, </w:t>
      </w: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kültér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>: cső </w:t>
      </w:r>
    </w:p>
    <w:p w14:paraId="35F973E8" w14:textId="4E66B50B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>ONVIF kompatibilitás</w:t>
      </w:r>
    </w:p>
    <w:p w14:paraId="3DE05D1A" w14:textId="77777777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>h264 vagy h265 tömörítés</w:t>
      </w:r>
    </w:p>
    <w:p w14:paraId="636095C5" w14:textId="77777777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CC06E7">
        <w:rPr>
          <w:rFonts w:ascii="Calibri" w:eastAsia="Times New Roman" w:hAnsi="Calibri" w:cs="Calibri"/>
          <w:color w:val="000000"/>
          <w:lang w:eastAsia="hu-HU"/>
        </w:rPr>
        <w:t>PoE</w:t>
      </w:r>
      <w:proofErr w:type="spellEnd"/>
      <w:r w:rsidRPr="00CC06E7">
        <w:rPr>
          <w:rFonts w:ascii="Calibri" w:eastAsia="Times New Roman" w:hAnsi="Calibri" w:cs="Calibri"/>
          <w:color w:val="000000"/>
          <w:lang w:eastAsia="hu-HU"/>
        </w:rPr>
        <w:t xml:space="preserve"> támogatás szükséges</w:t>
      </w:r>
    </w:p>
    <w:p w14:paraId="0B5E92EB" w14:textId="77777777" w:rsidR="00CC06E7" w:rsidRPr="00CC06E7" w:rsidRDefault="00CC06E7" w:rsidP="00CC06E7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 w:rsidRPr="00CC06E7">
        <w:rPr>
          <w:rFonts w:ascii="Calibri" w:eastAsia="Times New Roman" w:hAnsi="Calibri" w:cs="Calibri"/>
          <w:color w:val="000000"/>
          <w:lang w:eastAsia="hu-HU"/>
        </w:rPr>
        <w:t>minimum IP67 védettség</w:t>
      </w:r>
    </w:p>
    <w:p w14:paraId="4636E782" w14:textId="063964C5" w:rsidR="00CC06E7" w:rsidRDefault="00CC06E7" w:rsidP="00CC06E7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19C4C326" w14:textId="2C7F4220" w:rsidR="00585C2E" w:rsidRPr="00585C2E" w:rsidRDefault="00585C2E" w:rsidP="00585C2E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000000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Behatolásjelző </w:t>
      </w:r>
      <w:r w:rsidR="00CC06E7">
        <w:rPr>
          <w:rFonts w:ascii="Calibri" w:eastAsia="Times New Roman" w:hAnsi="Calibri" w:cs="Calibri"/>
          <w:b/>
          <w:bCs/>
          <w:color w:val="000000"/>
          <w:lang w:eastAsia="hu-HU"/>
        </w:rPr>
        <w:t>rendszer</w:t>
      </w:r>
    </w:p>
    <w:p w14:paraId="5ABC7812" w14:textId="0C14A766" w:rsidR="00585C2E" w:rsidRPr="00585C2E" w:rsidRDefault="00585C2E" w:rsidP="0022789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585C2E">
        <w:rPr>
          <w:rFonts w:ascii="Calibri" w:eastAsia="Times New Roman" w:hAnsi="Calibri" w:cs="Calibri"/>
          <w:color w:val="000000"/>
          <w:lang w:eastAsia="hu-HU"/>
        </w:rPr>
        <w:t>A tervezett védelem az épületre részlegesen kiterjedő elektronikus védelem a Megrendelő által egyeztetett és javasolt védendő helyiségek kijelölésével. A létesítményt a funkcióknak megfelelően zónákra és partíciókra le</w:t>
      </w:r>
      <w:r>
        <w:rPr>
          <w:rFonts w:ascii="Calibri" w:eastAsia="Times New Roman" w:hAnsi="Calibri" w:cs="Calibri"/>
          <w:color w:val="000000"/>
          <w:lang w:eastAsia="hu-HU"/>
        </w:rPr>
        <w:t>gyen lehetőség</w:t>
      </w:r>
      <w:r w:rsidRPr="00585C2E">
        <w:rPr>
          <w:rFonts w:ascii="Calibri" w:eastAsia="Times New Roman" w:hAnsi="Calibri" w:cs="Calibri"/>
          <w:color w:val="000000"/>
          <w:lang w:eastAsia="hu-HU"/>
        </w:rPr>
        <w:t xml:space="preserve"> osztani</w:t>
      </w:r>
      <w:r>
        <w:rPr>
          <w:rFonts w:ascii="Calibri" w:eastAsia="Times New Roman" w:hAnsi="Calibri" w:cs="Calibri"/>
          <w:color w:val="000000"/>
          <w:lang w:eastAsia="hu-HU"/>
        </w:rPr>
        <w:t xml:space="preserve">. </w:t>
      </w:r>
    </w:p>
    <w:p w14:paraId="28D0B246" w14:textId="77777777" w:rsidR="00585C2E" w:rsidRPr="00585C2E" w:rsidRDefault="00585C2E" w:rsidP="0022789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585C2E">
        <w:rPr>
          <w:rFonts w:ascii="Calibri" w:eastAsia="Times New Roman" w:hAnsi="Calibri" w:cs="Calibri"/>
          <w:color w:val="000000"/>
          <w:lang w:eastAsia="hu-HU"/>
        </w:rPr>
        <w:t>A rendszer (GSM, Internet) átjelzésre legyen alkalmas és rendelkezzen távoli diagnosztikai szoftverrel.</w:t>
      </w:r>
    </w:p>
    <w:p w14:paraId="2047A623" w14:textId="358A44F0" w:rsidR="00585C2E" w:rsidRPr="00CC06E7" w:rsidRDefault="00585C2E" w:rsidP="0022789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585C2E">
        <w:rPr>
          <w:rFonts w:ascii="Calibri" w:eastAsia="Times New Roman" w:hAnsi="Calibri" w:cs="Calibri"/>
          <w:color w:val="000000"/>
          <w:lang w:eastAsia="hu-HU"/>
        </w:rPr>
        <w:t>PIR+MW, nyitásérzékelők</w:t>
      </w:r>
      <w:r>
        <w:rPr>
          <w:rFonts w:ascii="Calibri" w:eastAsia="Times New Roman" w:hAnsi="Calibri" w:cs="Calibri"/>
          <w:color w:val="000000"/>
          <w:lang w:eastAsia="hu-HU"/>
        </w:rPr>
        <w:t xml:space="preserve"> támogatása</w:t>
      </w:r>
    </w:p>
    <w:p w14:paraId="65FEE9A2" w14:textId="575EF43E" w:rsidR="00CC06E7" w:rsidRDefault="00585C2E" w:rsidP="00227899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Átjelzési lehetőség a DE által kijelölt diszpécserközpontokba</w:t>
      </w:r>
    </w:p>
    <w:p w14:paraId="70CCCAE8" w14:textId="5BD7218D" w:rsidR="00585C2E" w:rsidRDefault="00585C2E" w:rsidP="00227899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Ajánlott gyártó: Paradox</w:t>
      </w:r>
    </w:p>
    <w:p w14:paraId="1A6273E5" w14:textId="0ED6A412" w:rsidR="00CC06E7" w:rsidRDefault="00CC06E7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</w:p>
    <w:p w14:paraId="3CE9C48E" w14:textId="130DA60A" w:rsidR="00227899" w:rsidRPr="00585C2E" w:rsidRDefault="00227899" w:rsidP="00227899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000000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lang w:eastAsia="hu-HU"/>
        </w:rPr>
        <w:t>Beléptető rendszer</w:t>
      </w:r>
    </w:p>
    <w:p w14:paraId="5B6102B5" w14:textId="7D421491" w:rsidR="00227899" w:rsidRPr="00227899" w:rsidRDefault="00227899" w:rsidP="00227899">
      <w:pPr>
        <w:pStyle w:val="Listaszerbekezds"/>
        <w:numPr>
          <w:ilvl w:val="0"/>
          <w:numId w:val="7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227899">
        <w:rPr>
          <w:rFonts w:ascii="Calibri" w:eastAsia="Times New Roman" w:hAnsi="Calibri" w:cs="Calibri"/>
          <w:color w:val="000000"/>
          <w:lang w:eastAsia="hu-HU"/>
        </w:rPr>
        <w:t>UniPass</w:t>
      </w:r>
      <w:proofErr w:type="spellEnd"/>
      <w:r w:rsidRPr="00227899">
        <w:rPr>
          <w:rFonts w:ascii="Calibri" w:eastAsia="Times New Roman" w:hAnsi="Calibri" w:cs="Calibri"/>
          <w:color w:val="000000"/>
          <w:lang w:eastAsia="hu-HU"/>
        </w:rPr>
        <w:t xml:space="preserve"> kártya támogatás</w:t>
      </w:r>
    </w:p>
    <w:p w14:paraId="6B1BFBF4" w14:textId="4A143EAA" w:rsidR="00227899" w:rsidRPr="00227899" w:rsidRDefault="00227899" w:rsidP="00227899">
      <w:pPr>
        <w:pStyle w:val="Listaszerbekezds"/>
        <w:numPr>
          <w:ilvl w:val="0"/>
          <w:numId w:val="7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r w:rsidRPr="00227899">
        <w:rPr>
          <w:rFonts w:ascii="Calibri" w:eastAsia="Times New Roman" w:hAnsi="Calibri" w:cs="Calibri"/>
          <w:color w:val="000000"/>
          <w:lang w:eastAsia="hu-HU"/>
        </w:rPr>
        <w:t>Egyedi jogosultságkezelés</w:t>
      </w:r>
    </w:p>
    <w:p w14:paraId="05B4E37E" w14:textId="71D96453" w:rsidR="00227899" w:rsidRDefault="00227899" w:rsidP="00227899">
      <w:pPr>
        <w:pStyle w:val="Listaszerbekezds"/>
        <w:numPr>
          <w:ilvl w:val="0"/>
          <w:numId w:val="7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227899">
        <w:rPr>
          <w:rFonts w:ascii="Calibri" w:eastAsia="Times New Roman" w:hAnsi="Calibri" w:cs="Calibri"/>
          <w:color w:val="000000"/>
          <w:lang w:eastAsia="hu-HU"/>
        </w:rPr>
        <w:t>Contactless</w:t>
      </w:r>
      <w:proofErr w:type="spellEnd"/>
      <w:r w:rsidRPr="00227899">
        <w:rPr>
          <w:rFonts w:ascii="Calibri" w:eastAsia="Times New Roman" w:hAnsi="Calibri" w:cs="Calibri"/>
          <w:color w:val="000000"/>
          <w:lang w:eastAsia="hu-HU"/>
        </w:rPr>
        <w:t xml:space="preserve"> működés</w:t>
      </w:r>
    </w:p>
    <w:p w14:paraId="3BEAC016" w14:textId="0252B1E1" w:rsidR="00227899" w:rsidRDefault="00227899" w:rsidP="00227899">
      <w:pPr>
        <w:pStyle w:val="Listaszerbekezds"/>
        <w:numPr>
          <w:ilvl w:val="0"/>
          <w:numId w:val="7"/>
        </w:num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lastRenderedPageBreak/>
        <w:t>teljes kompatibilitás a DE jelenlegi beléptetőrendszereivel</w:t>
      </w:r>
    </w:p>
    <w:p w14:paraId="397EA76E" w14:textId="0581C3DF" w:rsidR="00227899" w:rsidRDefault="00227899" w:rsidP="00227899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</w:p>
    <w:p w14:paraId="5E43E6F3" w14:textId="2FF4EFF8" w:rsidR="00227899" w:rsidRPr="00227899" w:rsidRDefault="00227899" w:rsidP="00227899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>Elfogadott gyártó: Osiris</w:t>
      </w:r>
    </w:p>
    <w:p w14:paraId="4271C955" w14:textId="77777777" w:rsidR="00227899" w:rsidRPr="00F6010B" w:rsidRDefault="00227899" w:rsidP="00F6010B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eastAsia="hu-HU"/>
        </w:rPr>
      </w:pPr>
    </w:p>
    <w:p w14:paraId="0C88B1CA" w14:textId="580C2754" w:rsidR="004A208F" w:rsidRPr="00F31CFF" w:rsidRDefault="00585C2E" w:rsidP="00DA3EBC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F31CF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Minden esetben a tervek az alábbi szervezeti egységek bevonásával kell készüljenek: Biztonsági </w:t>
      </w:r>
      <w:r w:rsidR="00DA3EBC" w:rsidRPr="00F31CFF">
        <w:rPr>
          <w:rFonts w:ascii="Calibri" w:eastAsia="Times New Roman" w:hAnsi="Calibri" w:cs="Calibri"/>
          <w:b/>
          <w:bCs/>
          <w:color w:val="000000"/>
          <w:lang w:eastAsia="hu-HU"/>
        </w:rPr>
        <w:t>I</w:t>
      </w:r>
      <w:r w:rsidRPr="00F31CFF">
        <w:rPr>
          <w:rFonts w:ascii="Calibri" w:eastAsia="Times New Roman" w:hAnsi="Calibri" w:cs="Calibri"/>
          <w:b/>
          <w:bCs/>
          <w:color w:val="000000"/>
          <w:lang w:eastAsia="hu-HU"/>
        </w:rPr>
        <w:t>gazgatóság, ISZK, UD INFOPARK Nonprofit Kft.</w:t>
      </w:r>
    </w:p>
    <w:sectPr w:rsidR="004A208F" w:rsidRPr="00F3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942"/>
    <w:multiLevelType w:val="multilevel"/>
    <w:tmpl w:val="E79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97174"/>
    <w:multiLevelType w:val="multilevel"/>
    <w:tmpl w:val="7FC8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2637D"/>
    <w:multiLevelType w:val="hybridMultilevel"/>
    <w:tmpl w:val="F58A3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407"/>
    <w:multiLevelType w:val="multilevel"/>
    <w:tmpl w:val="9B989D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3C1C"/>
    <w:multiLevelType w:val="multilevel"/>
    <w:tmpl w:val="6FCE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1615F1"/>
    <w:multiLevelType w:val="multilevel"/>
    <w:tmpl w:val="F7EC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26BE8"/>
    <w:multiLevelType w:val="multilevel"/>
    <w:tmpl w:val="201E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5948771">
    <w:abstractNumId w:val="6"/>
  </w:num>
  <w:num w:numId="2" w16cid:durableId="981884474">
    <w:abstractNumId w:val="3"/>
  </w:num>
  <w:num w:numId="3" w16cid:durableId="473841010">
    <w:abstractNumId w:val="1"/>
  </w:num>
  <w:num w:numId="4" w16cid:durableId="797456132">
    <w:abstractNumId w:val="5"/>
  </w:num>
  <w:num w:numId="5" w16cid:durableId="657732745">
    <w:abstractNumId w:val="4"/>
  </w:num>
  <w:num w:numId="6" w16cid:durableId="1622568665">
    <w:abstractNumId w:val="0"/>
  </w:num>
  <w:num w:numId="7" w16cid:durableId="84004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63"/>
    <w:rsid w:val="00227899"/>
    <w:rsid w:val="0031268E"/>
    <w:rsid w:val="003B617C"/>
    <w:rsid w:val="003E2E3D"/>
    <w:rsid w:val="004A208F"/>
    <w:rsid w:val="00524211"/>
    <w:rsid w:val="00585C2E"/>
    <w:rsid w:val="007C7944"/>
    <w:rsid w:val="007F62FB"/>
    <w:rsid w:val="00801A51"/>
    <w:rsid w:val="00802F63"/>
    <w:rsid w:val="008B237D"/>
    <w:rsid w:val="00935113"/>
    <w:rsid w:val="0094228D"/>
    <w:rsid w:val="009B5AA7"/>
    <w:rsid w:val="00A10EF8"/>
    <w:rsid w:val="00AD264A"/>
    <w:rsid w:val="00B635F9"/>
    <w:rsid w:val="00CC06E7"/>
    <w:rsid w:val="00D74194"/>
    <w:rsid w:val="00DA3EBC"/>
    <w:rsid w:val="00F31CFF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D990"/>
  <w15:chartTrackingRefBased/>
  <w15:docId w15:val="{5F5669BB-D4EA-4165-9575-511118C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1268E"/>
    <w:pPr>
      <w:ind w:left="720"/>
      <w:contextualSpacing/>
    </w:pPr>
  </w:style>
  <w:style w:type="character" w:customStyle="1" w:styleId="productminor">
    <w:name w:val="productminor"/>
    <w:basedOn w:val="Bekezdsalapbettpusa"/>
    <w:rsid w:val="00935113"/>
  </w:style>
  <w:style w:type="character" w:customStyle="1" w:styleId="apple-converted-space">
    <w:name w:val="apple-converted-space"/>
    <w:basedOn w:val="Bekezdsalapbettpusa"/>
    <w:rsid w:val="00CC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juhaszistvan01@gmail.com</dc:creator>
  <cp:keywords/>
  <dc:description/>
  <cp:lastModifiedBy>Tóth Csaba</cp:lastModifiedBy>
  <cp:revision>6</cp:revision>
  <cp:lastPrinted>2021-06-15T12:53:00Z</cp:lastPrinted>
  <dcterms:created xsi:type="dcterms:W3CDTF">2023-01-24T13:57:00Z</dcterms:created>
  <dcterms:modified xsi:type="dcterms:W3CDTF">2023-07-25T07:02:00Z</dcterms:modified>
</cp:coreProperties>
</file>